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20"/>
        <w:gridCol w:w="5708"/>
      </w:tblGrid>
      <w:tr w:rsidR="00565D7E" w:rsidRPr="0092249F" w:rsidTr="00295E5B">
        <w:trPr>
          <w:trHeight w:val="1890"/>
          <w:jc w:val="center"/>
        </w:trPr>
        <w:tc>
          <w:tcPr>
            <w:tcW w:w="4120" w:type="dxa"/>
          </w:tcPr>
          <w:p w:rsidR="00565D7E" w:rsidRPr="00D0771A" w:rsidRDefault="00565D7E" w:rsidP="00AF44F7">
            <w:pPr>
              <w:spacing w:before="120"/>
              <w:jc w:val="center"/>
              <w:rPr>
                <w:rFonts w:ascii="Times New Roman" w:hAnsi="Times New Roman" w:cs="Times New Roman"/>
                <w:b/>
                <w:sz w:val="26"/>
                <w:szCs w:val="26"/>
              </w:rPr>
            </w:pPr>
            <w:r w:rsidRPr="00D0771A">
              <w:rPr>
                <w:rFonts w:ascii="Times New Roman" w:hAnsi="Times New Roman" w:cs="Times New Roman"/>
                <w:b/>
                <w:sz w:val="26"/>
                <w:szCs w:val="26"/>
              </w:rPr>
              <w:t xml:space="preserve">CÔNG TY CỔ PHẦN </w:t>
            </w:r>
          </w:p>
          <w:p w:rsidR="00565D7E" w:rsidRDefault="00055FDD" w:rsidP="00055FDD">
            <w:pPr>
              <w:tabs>
                <w:tab w:val="left" w:pos="2141"/>
              </w:tabs>
              <w:spacing w:before="120"/>
              <w:rPr>
                <w:rFonts w:ascii="Times New Roman" w:hAnsi="Times New Roman" w:cs="Times New Roman"/>
                <w:bCs/>
                <w:sz w:val="26"/>
                <w:szCs w:val="26"/>
                <w:lang w:val="nb-NO"/>
              </w:rPr>
            </w:pPr>
            <w:bookmarkStart w:id="0" w:name="_GoBack"/>
            <w:bookmarkEnd w:id="0"/>
            <w:r>
              <w:rPr>
                <w:rFonts w:ascii="Times New Roman" w:hAnsi="Times New Roman" w:cs="Times New Roman"/>
                <w:bCs/>
                <w:sz w:val="26"/>
                <w:szCs w:val="26"/>
                <w:lang w:val="nb-NO"/>
              </w:rPr>
              <w:t xml:space="preserve">         </w:t>
            </w:r>
            <w:r w:rsidR="00DA0D83">
              <w:rPr>
                <w:rFonts w:ascii="Times New Roman" w:hAnsi="Times New Roman" w:cs="Times New Roman"/>
                <w:bCs/>
                <w:sz w:val="26"/>
                <w:szCs w:val="26"/>
                <w:lang w:val="nb-NO"/>
              </w:rPr>
              <w:t xml:space="preserve">         </w:t>
            </w:r>
            <w:r w:rsidR="008842F7" w:rsidRPr="008842F7">
              <w:rPr>
                <w:rFonts w:ascii="Times New Roman" w:hAnsi="Times New Roman" w:cs="Times New Roman"/>
                <w:bCs/>
                <w:sz w:val="26"/>
                <w:szCs w:val="26"/>
                <w:lang w:val="nb-NO"/>
              </w:rPr>
              <w:t>Số:</w:t>
            </w:r>
            <w:r w:rsidR="008842F7">
              <w:rPr>
                <w:rFonts w:ascii="Times New Roman" w:hAnsi="Times New Roman" w:cs="Times New Roman"/>
                <w:bCs/>
                <w:sz w:val="26"/>
                <w:szCs w:val="26"/>
                <w:lang w:val="nb-NO"/>
              </w:rPr>
              <w:t xml:space="preserve"> </w:t>
            </w:r>
            <w:r w:rsidR="008842F7" w:rsidRPr="008842F7">
              <w:rPr>
                <w:rFonts w:ascii="Times New Roman" w:hAnsi="Times New Roman" w:cs="Times New Roman"/>
                <w:bCs/>
                <w:sz w:val="26"/>
                <w:szCs w:val="26"/>
                <w:lang w:val="nb-NO"/>
              </w:rPr>
              <w:t>...</w:t>
            </w:r>
            <w:r w:rsidR="00453124">
              <w:rPr>
                <w:rFonts w:ascii="Times New Roman" w:hAnsi="Times New Roman" w:cs="Times New Roman"/>
                <w:bCs/>
                <w:sz w:val="26"/>
                <w:szCs w:val="26"/>
                <w:lang w:val="nb-NO"/>
              </w:rPr>
              <w:t xml:space="preserve"> /CV-MD</w:t>
            </w:r>
          </w:p>
          <w:p w:rsidR="008842F7" w:rsidRPr="00927079" w:rsidRDefault="008842F7" w:rsidP="00D21875">
            <w:pPr>
              <w:tabs>
                <w:tab w:val="left" w:pos="2141"/>
              </w:tabs>
              <w:spacing w:before="120"/>
              <w:jc w:val="center"/>
              <w:rPr>
                <w:rFonts w:ascii="Times New Roman" w:hAnsi="Times New Roman" w:cs="Times New Roman"/>
                <w:b/>
                <w:bCs/>
                <w:sz w:val="24"/>
                <w:szCs w:val="24"/>
                <w:lang w:val="nb-NO"/>
              </w:rPr>
            </w:pPr>
            <w:r w:rsidRPr="00927079">
              <w:rPr>
                <w:rFonts w:ascii="Times New Roman" w:hAnsi="Times New Roman" w:cs="Times New Roman"/>
                <w:bCs/>
                <w:sz w:val="24"/>
                <w:szCs w:val="24"/>
                <w:lang w:val="nb-NO"/>
              </w:rPr>
              <w:t>V/v</w:t>
            </w:r>
            <w:r w:rsidR="00AD38DF">
              <w:rPr>
                <w:rFonts w:ascii="Times New Roman" w:hAnsi="Times New Roman" w:cs="Times New Roman"/>
                <w:bCs/>
                <w:sz w:val="24"/>
                <w:szCs w:val="24"/>
                <w:lang w:val="nb-NO"/>
              </w:rPr>
              <w:t xml:space="preserve"> </w:t>
            </w:r>
            <w:r w:rsidR="00D21875">
              <w:rPr>
                <w:rFonts w:ascii="Times New Roman" w:hAnsi="Times New Roman" w:cs="Times New Roman"/>
                <w:bCs/>
                <w:sz w:val="24"/>
                <w:szCs w:val="24"/>
                <w:lang w:val="nb-NO"/>
              </w:rPr>
              <w:t>điều chỉnh</w:t>
            </w:r>
            <w:r w:rsidR="00295E5B">
              <w:rPr>
                <w:rFonts w:ascii="Times New Roman" w:hAnsi="Times New Roman" w:cs="Times New Roman"/>
                <w:bCs/>
                <w:sz w:val="24"/>
                <w:szCs w:val="24"/>
                <w:lang w:val="nb-NO"/>
              </w:rPr>
              <w:t>, bổ sung công trình xử lý nước thải.</w:t>
            </w:r>
          </w:p>
        </w:tc>
        <w:tc>
          <w:tcPr>
            <w:tcW w:w="5708" w:type="dxa"/>
          </w:tcPr>
          <w:p w:rsidR="00565D7E" w:rsidRPr="004909AF" w:rsidRDefault="00565D7E" w:rsidP="00A31B34">
            <w:pPr>
              <w:spacing w:before="120"/>
              <w:rPr>
                <w:rFonts w:ascii="Times New Roman" w:hAnsi="Times New Roman" w:cs="Times New Roman"/>
                <w:b/>
                <w:bCs/>
                <w:sz w:val="26"/>
                <w:szCs w:val="26"/>
                <w:lang w:val="nb-NO"/>
              </w:rPr>
            </w:pPr>
            <w:r w:rsidRPr="004909AF">
              <w:rPr>
                <w:rFonts w:ascii="Times New Roman" w:hAnsi="Times New Roman" w:cs="Times New Roman"/>
                <w:b/>
                <w:bCs/>
                <w:sz w:val="26"/>
                <w:szCs w:val="26"/>
                <w:lang w:val="nb-NO"/>
              </w:rPr>
              <w:t>CỘNG HOÀ XÃ HỘI CHỦ NGHĨA VIỆT NAM</w:t>
            </w:r>
          </w:p>
          <w:p w:rsidR="00565D7E" w:rsidRDefault="00565D7E" w:rsidP="00AF44F7">
            <w:pPr>
              <w:spacing w:after="120"/>
              <w:jc w:val="center"/>
              <w:rPr>
                <w:rFonts w:ascii="Times New Roman" w:hAnsi="Times New Roman" w:cs="Times New Roman"/>
                <w:b/>
                <w:sz w:val="26"/>
                <w:szCs w:val="26"/>
                <w:u w:val="single"/>
              </w:rPr>
            </w:pPr>
            <w:r w:rsidRPr="00D0771A">
              <w:rPr>
                <w:rFonts w:ascii="Times New Roman" w:hAnsi="Times New Roman" w:cs="Times New Roman"/>
                <w:b/>
                <w:sz w:val="26"/>
                <w:szCs w:val="26"/>
                <w:u w:val="single"/>
              </w:rPr>
              <w:t>Độc lập - Tự do - Hạnh phúc</w:t>
            </w:r>
          </w:p>
          <w:p w:rsidR="008842F7" w:rsidRPr="008842F7" w:rsidRDefault="008842F7" w:rsidP="00F84F73">
            <w:pPr>
              <w:spacing w:after="120"/>
              <w:jc w:val="center"/>
              <w:rPr>
                <w:rFonts w:ascii="Times New Roman" w:hAnsi="Times New Roman" w:cs="Times New Roman"/>
                <w:b/>
                <w:i/>
                <w:sz w:val="26"/>
                <w:szCs w:val="26"/>
                <w:u w:val="single"/>
              </w:rPr>
            </w:pPr>
            <w:r w:rsidRPr="008842F7">
              <w:rPr>
                <w:rFonts w:ascii="Times New Roman" w:hAnsi="Times New Roman" w:cs="Times New Roman"/>
                <w:bCs/>
                <w:i/>
                <w:sz w:val="26"/>
                <w:szCs w:val="26"/>
              </w:rPr>
              <w:t xml:space="preserve">          </w:t>
            </w:r>
            <w:r w:rsidR="00F84F73">
              <w:rPr>
                <w:rFonts w:ascii="Times New Roman" w:hAnsi="Times New Roman" w:cs="Times New Roman"/>
                <w:bCs/>
                <w:i/>
                <w:sz w:val="26"/>
                <w:szCs w:val="26"/>
              </w:rPr>
              <w:t>......</w:t>
            </w:r>
            <w:r w:rsidRPr="008842F7">
              <w:rPr>
                <w:rFonts w:ascii="Times New Roman" w:hAnsi="Times New Roman" w:cs="Times New Roman"/>
                <w:bCs/>
                <w:i/>
                <w:sz w:val="26"/>
                <w:szCs w:val="26"/>
              </w:rPr>
              <w:t xml:space="preserve">. ngày </w:t>
            </w:r>
            <w:r w:rsidR="00CE27EF">
              <w:rPr>
                <w:rFonts w:ascii="Times New Roman" w:hAnsi="Times New Roman" w:cs="Times New Roman"/>
                <w:bCs/>
                <w:i/>
                <w:sz w:val="26"/>
                <w:szCs w:val="26"/>
              </w:rPr>
              <w:t>10</w:t>
            </w:r>
            <w:r w:rsidRPr="008842F7">
              <w:rPr>
                <w:rFonts w:ascii="Times New Roman" w:hAnsi="Times New Roman" w:cs="Times New Roman"/>
                <w:bCs/>
                <w:i/>
                <w:sz w:val="26"/>
                <w:szCs w:val="26"/>
              </w:rPr>
              <w:t xml:space="preserve"> tháng </w:t>
            </w:r>
            <w:r w:rsidR="00CE27EF">
              <w:rPr>
                <w:rFonts w:ascii="Times New Roman" w:hAnsi="Times New Roman" w:cs="Times New Roman"/>
                <w:bCs/>
                <w:i/>
                <w:sz w:val="26"/>
                <w:szCs w:val="26"/>
              </w:rPr>
              <w:t xml:space="preserve">12 </w:t>
            </w:r>
            <w:r w:rsidRPr="008842F7">
              <w:rPr>
                <w:rFonts w:ascii="Times New Roman" w:hAnsi="Times New Roman" w:cs="Times New Roman"/>
                <w:bCs/>
                <w:i/>
                <w:sz w:val="26"/>
                <w:szCs w:val="26"/>
              </w:rPr>
              <w:t>năm 20</w:t>
            </w:r>
            <w:r w:rsidR="00295E5B">
              <w:rPr>
                <w:rFonts w:ascii="Times New Roman" w:hAnsi="Times New Roman" w:cs="Times New Roman"/>
                <w:bCs/>
                <w:i/>
                <w:sz w:val="26"/>
                <w:szCs w:val="26"/>
              </w:rPr>
              <w:t>19</w:t>
            </w:r>
          </w:p>
        </w:tc>
      </w:tr>
    </w:tbl>
    <w:p w:rsidR="00565D7E" w:rsidRPr="00565D7E" w:rsidRDefault="00565D7E" w:rsidP="00565D7E"/>
    <w:p w:rsidR="006B6ECA" w:rsidRPr="008E42BE" w:rsidRDefault="00CE27EF" w:rsidP="00CE27EF">
      <w:pPr>
        <w:spacing w:before="120" w:after="240"/>
        <w:ind w:firstLine="360"/>
        <w:jc w:val="center"/>
        <w:rPr>
          <w:rFonts w:ascii="Times New Roman" w:hAnsi="Times New Roman" w:cs="Times New Roman"/>
          <w:color w:val="000000"/>
          <w:lang w:val="pt-BR"/>
        </w:rPr>
      </w:pPr>
      <w:r w:rsidRPr="008E42BE">
        <w:rPr>
          <w:rFonts w:ascii="Times New Roman" w:hAnsi="Times New Roman" w:cs="Times New Roman"/>
          <w:b/>
          <w:color w:val="000000"/>
          <w:lang w:val="pt-BR"/>
        </w:rPr>
        <w:t>Kính gửi:</w:t>
      </w:r>
      <w:r w:rsidRPr="008E42BE">
        <w:rPr>
          <w:rFonts w:ascii="Times New Roman" w:hAnsi="Times New Roman" w:cs="Times New Roman"/>
          <w:color w:val="000000"/>
          <w:lang w:val="pt-BR"/>
        </w:rPr>
        <w:t xml:space="preserve"> </w:t>
      </w:r>
      <w:r w:rsidRPr="008E42BE">
        <w:rPr>
          <w:rFonts w:ascii="Times New Roman" w:hAnsi="Times New Roman" w:cs="Times New Roman"/>
          <w:color w:val="000000"/>
          <w:lang w:val="pt-BR"/>
        </w:rPr>
        <w:tab/>
        <w:t>-</w:t>
      </w:r>
      <w:r w:rsidRPr="008E42BE">
        <w:rPr>
          <w:rFonts w:ascii="Times New Roman" w:hAnsi="Times New Roman" w:cs="Times New Roman"/>
          <w:color w:val="000000"/>
          <w:lang w:val="pt-BR"/>
        </w:rPr>
        <w:tab/>
        <w:t>Sở Tài nguyên và Môi trường Hà Nội.</w:t>
      </w:r>
    </w:p>
    <w:p w:rsidR="00CE27EF" w:rsidRDefault="00227662" w:rsidP="008E42BE">
      <w:pPr>
        <w:spacing w:line="276" w:lineRule="auto"/>
        <w:ind w:left="0" w:firstLine="360"/>
        <w:contextualSpacing/>
        <w:jc w:val="both"/>
        <w:rPr>
          <w:rFonts w:ascii="Times New Roman" w:hAnsi="Times New Roman" w:cs="Times New Roman"/>
          <w:i/>
          <w:color w:val="000000"/>
          <w:lang w:val="pt-BR"/>
        </w:rPr>
      </w:pPr>
      <w:r w:rsidRPr="008E42BE">
        <w:rPr>
          <w:rFonts w:ascii="Times New Roman" w:hAnsi="Times New Roman" w:cs="Times New Roman"/>
          <w:i/>
          <w:color w:val="000000"/>
          <w:lang w:val="pt-BR"/>
        </w:rPr>
        <w:t xml:space="preserve">- </w:t>
      </w:r>
      <w:r w:rsidR="00295E5B" w:rsidRPr="008E42BE">
        <w:rPr>
          <w:rFonts w:ascii="Times New Roman" w:hAnsi="Times New Roman" w:cs="Times New Roman"/>
          <w:i/>
          <w:color w:val="000000"/>
          <w:lang w:val="pt-BR"/>
        </w:rPr>
        <w:t xml:space="preserve">Căn cứ vào nội dung “Báo cáo kết quả thực hiện các công trình, bảo vệ môi trường phục vụ giai đoạn vận hành” năm 2016 đã được </w:t>
      </w:r>
      <w:r w:rsidR="00D04F74" w:rsidRPr="008E42BE">
        <w:rPr>
          <w:rFonts w:ascii="Times New Roman" w:hAnsi="Times New Roman" w:cs="Times New Roman"/>
          <w:i/>
          <w:color w:val="000000"/>
          <w:lang w:val="pt-BR"/>
        </w:rPr>
        <w:t>UBND thành phố Hà Nội, Sở Tài nguyên và Môi trường Hà Nội phê duyệt.</w:t>
      </w:r>
    </w:p>
    <w:p w:rsidR="008E42BE" w:rsidRPr="008E42BE" w:rsidRDefault="008E42BE" w:rsidP="008E42BE">
      <w:pPr>
        <w:spacing w:line="276" w:lineRule="auto"/>
        <w:ind w:left="0" w:firstLine="360"/>
        <w:contextualSpacing/>
        <w:jc w:val="both"/>
        <w:rPr>
          <w:rFonts w:ascii="Times New Roman" w:hAnsi="Times New Roman" w:cs="Times New Roman"/>
          <w:i/>
          <w:color w:val="000000"/>
          <w:sz w:val="8"/>
          <w:szCs w:val="8"/>
          <w:lang w:val="pt-BR"/>
        </w:rPr>
      </w:pPr>
    </w:p>
    <w:p w:rsidR="00CE27EF" w:rsidRDefault="00D04F74" w:rsidP="008E42BE">
      <w:pPr>
        <w:spacing w:after="240" w:line="276" w:lineRule="auto"/>
        <w:ind w:left="0" w:firstLine="360"/>
        <w:contextualSpacing/>
        <w:jc w:val="both"/>
        <w:rPr>
          <w:rFonts w:ascii="Times New Roman" w:hAnsi="Times New Roman" w:cs="Times New Roman"/>
          <w:i/>
          <w:color w:val="000000"/>
          <w:lang w:val="pt-BR"/>
        </w:rPr>
      </w:pPr>
      <w:r w:rsidRPr="008E42BE">
        <w:rPr>
          <w:rFonts w:ascii="Times New Roman" w:hAnsi="Times New Roman" w:cs="Times New Roman"/>
          <w:i/>
          <w:color w:val="000000"/>
          <w:lang w:val="pt-BR"/>
        </w:rPr>
        <w:t>- Căn cứ vào tình hình thực tế hệ thống xử lý</w:t>
      </w:r>
      <w:r w:rsidR="00CE27EF" w:rsidRPr="008E42BE">
        <w:rPr>
          <w:rFonts w:ascii="Times New Roman" w:hAnsi="Times New Roman" w:cs="Times New Roman"/>
          <w:i/>
          <w:color w:val="000000"/>
          <w:lang w:val="pt-BR"/>
        </w:rPr>
        <w:t xml:space="preserve"> nước thải hiện tại của Công ty.</w:t>
      </w:r>
    </w:p>
    <w:p w:rsidR="008E42BE" w:rsidRPr="008E42BE" w:rsidRDefault="008E42BE" w:rsidP="008E42BE">
      <w:pPr>
        <w:spacing w:after="240" w:line="276" w:lineRule="auto"/>
        <w:ind w:left="0" w:firstLine="360"/>
        <w:contextualSpacing/>
        <w:jc w:val="both"/>
        <w:rPr>
          <w:rFonts w:ascii="Times New Roman" w:hAnsi="Times New Roman" w:cs="Times New Roman"/>
          <w:i/>
          <w:color w:val="000000"/>
          <w:sz w:val="8"/>
          <w:szCs w:val="8"/>
          <w:lang w:val="pt-BR"/>
        </w:rPr>
      </w:pPr>
    </w:p>
    <w:p w:rsidR="00CE27EF" w:rsidRDefault="00D04F74" w:rsidP="008E42BE">
      <w:pPr>
        <w:spacing w:before="120" w:after="60" w:line="276" w:lineRule="auto"/>
        <w:ind w:left="0" w:firstLine="360"/>
        <w:contextualSpacing/>
        <w:jc w:val="both"/>
        <w:rPr>
          <w:rFonts w:ascii="Times New Roman" w:hAnsi="Times New Roman" w:cs="Times New Roman"/>
          <w:color w:val="000000"/>
          <w:lang w:val="pt-BR"/>
        </w:rPr>
      </w:pPr>
      <w:r w:rsidRPr="008E42BE">
        <w:rPr>
          <w:rFonts w:ascii="Times New Roman" w:hAnsi="Times New Roman" w:cs="Times New Roman"/>
          <w:color w:val="000000"/>
          <w:lang w:val="pt-BR"/>
        </w:rPr>
        <w:t>Để nâng cao hiệu quả xử lý nước thải và nhằm giảm chi phí vận hành xử lý nước thải tại Công ty</w:t>
      </w:r>
      <w:r w:rsidR="00F84F73">
        <w:rPr>
          <w:rFonts w:ascii="Times New Roman" w:hAnsi="Times New Roman" w:cs="Times New Roman"/>
          <w:color w:val="000000"/>
          <w:lang w:val="pt-BR"/>
        </w:rPr>
        <w:t>.</w:t>
      </w:r>
      <w:r w:rsidRPr="008E42BE">
        <w:rPr>
          <w:rFonts w:ascii="Times New Roman" w:hAnsi="Times New Roman" w:cs="Times New Roman"/>
          <w:color w:val="000000"/>
          <w:lang w:val="pt-BR"/>
        </w:rPr>
        <w:t xml:space="preserve"> </w:t>
      </w:r>
      <w:r w:rsidR="00CE27EF" w:rsidRPr="008E42BE">
        <w:rPr>
          <w:rFonts w:ascii="Times New Roman" w:hAnsi="Times New Roman" w:cs="Times New Roman"/>
          <w:color w:val="000000"/>
          <w:lang w:val="pt-BR"/>
        </w:rPr>
        <w:t>T</w:t>
      </w:r>
      <w:r w:rsidRPr="008E42BE">
        <w:rPr>
          <w:rFonts w:ascii="Times New Roman" w:hAnsi="Times New Roman" w:cs="Times New Roman"/>
          <w:color w:val="000000"/>
          <w:lang w:val="pt-BR"/>
        </w:rPr>
        <w:t xml:space="preserve">ừ tháng 6 đến tháng 11 năm 2019 Công ty </w:t>
      </w:r>
      <w:r w:rsidR="00F476BC" w:rsidRPr="008E42BE">
        <w:rPr>
          <w:rFonts w:ascii="Times New Roman" w:hAnsi="Times New Roman" w:cs="Times New Roman"/>
          <w:color w:val="000000"/>
          <w:lang w:val="pt-BR"/>
        </w:rPr>
        <w:t xml:space="preserve">chúng tôi </w:t>
      </w:r>
      <w:r w:rsidRPr="008E42BE">
        <w:rPr>
          <w:rFonts w:ascii="Times New Roman" w:hAnsi="Times New Roman" w:cs="Times New Roman"/>
          <w:color w:val="000000"/>
          <w:lang w:val="pt-BR"/>
        </w:rPr>
        <w:t>đã đầu tư xây dựng và vận hành thử nghiệ</w:t>
      </w:r>
      <w:r w:rsidR="00F476BC" w:rsidRPr="008E42BE">
        <w:rPr>
          <w:rFonts w:ascii="Times New Roman" w:hAnsi="Times New Roman" w:cs="Times New Roman"/>
          <w:color w:val="000000"/>
          <w:lang w:val="pt-BR"/>
        </w:rPr>
        <w:t xml:space="preserve">m </w:t>
      </w:r>
      <w:r w:rsidR="00F84F73">
        <w:rPr>
          <w:rFonts w:ascii="Times New Roman" w:hAnsi="Times New Roman" w:cs="Times New Roman"/>
          <w:color w:val="000000"/>
          <w:lang w:val="pt-BR"/>
        </w:rPr>
        <w:t>......................</w:t>
      </w:r>
      <w:r w:rsidRPr="008E42BE">
        <w:rPr>
          <w:rFonts w:ascii="Times New Roman" w:hAnsi="Times New Roman" w:cs="Times New Roman"/>
          <w:color w:val="000000"/>
          <w:lang w:val="pt-BR"/>
        </w:rPr>
        <w:t>.</w:t>
      </w:r>
    </w:p>
    <w:p w:rsidR="008E42BE" w:rsidRPr="008E42BE" w:rsidRDefault="008E42BE" w:rsidP="008E42BE">
      <w:pPr>
        <w:spacing w:before="120" w:after="60" w:line="276" w:lineRule="auto"/>
        <w:ind w:left="0" w:firstLine="360"/>
        <w:contextualSpacing/>
        <w:jc w:val="both"/>
        <w:rPr>
          <w:rFonts w:ascii="Times New Roman" w:hAnsi="Times New Roman" w:cs="Times New Roman"/>
          <w:color w:val="000000"/>
          <w:sz w:val="8"/>
          <w:szCs w:val="8"/>
          <w:lang w:val="pt-BR"/>
        </w:rPr>
      </w:pPr>
    </w:p>
    <w:p w:rsidR="00CE27EF" w:rsidRDefault="00D97C37" w:rsidP="00AD38DF">
      <w:pPr>
        <w:tabs>
          <w:tab w:val="left" w:pos="360"/>
        </w:tabs>
        <w:spacing w:line="312" w:lineRule="auto"/>
        <w:ind w:left="0"/>
        <w:jc w:val="both"/>
        <w:rPr>
          <w:rFonts w:ascii="Times New Roman" w:hAnsi="Times New Roman" w:cs="Times New Roman"/>
          <w:color w:val="000000"/>
          <w:lang w:val="pt-BR"/>
        </w:rPr>
      </w:pPr>
      <w:r w:rsidRPr="008E42BE">
        <w:rPr>
          <w:rFonts w:ascii="Times New Roman" w:hAnsi="Times New Roman" w:cs="Times New Roman"/>
          <w:color w:val="000000"/>
          <w:lang w:val="pt-BR"/>
        </w:rPr>
        <w:tab/>
      </w:r>
      <w:r w:rsidR="00F476BC" w:rsidRPr="008E42BE">
        <w:rPr>
          <w:rFonts w:ascii="Times New Roman" w:hAnsi="Times New Roman" w:cs="Times New Roman"/>
          <w:color w:val="000000"/>
          <w:lang w:val="pt-BR"/>
        </w:rPr>
        <w:t>Đến tháng 12 năm 2019</w:t>
      </w:r>
      <w:r w:rsidR="00835C46" w:rsidRPr="008E42BE">
        <w:rPr>
          <w:rFonts w:ascii="Times New Roman" w:hAnsi="Times New Roman" w:cs="Times New Roman"/>
          <w:color w:val="000000"/>
          <w:lang w:val="pt-BR"/>
        </w:rPr>
        <w:t xml:space="preserve"> </w:t>
      </w:r>
      <w:r w:rsidR="00F84F73">
        <w:rPr>
          <w:rFonts w:ascii="Times New Roman" w:hAnsi="Times New Roman" w:cs="Times New Roman"/>
          <w:color w:val="000000"/>
          <w:lang w:val="pt-BR"/>
        </w:rPr>
        <w:t>.........................</w:t>
      </w:r>
      <w:r w:rsidR="00F476BC" w:rsidRPr="008E42BE">
        <w:rPr>
          <w:rFonts w:ascii="Times New Roman" w:hAnsi="Times New Roman" w:cs="Times New Roman"/>
          <w:color w:val="000000"/>
          <w:lang w:val="pt-BR"/>
        </w:rPr>
        <w:t xml:space="preserve"> xử lý nước thải của </w:t>
      </w:r>
      <w:r w:rsidR="00835C46" w:rsidRPr="008E42BE">
        <w:rPr>
          <w:rFonts w:ascii="Times New Roman" w:hAnsi="Times New Roman" w:cs="Times New Roman"/>
          <w:color w:val="000000"/>
          <w:lang w:val="pt-BR"/>
        </w:rPr>
        <w:t>Công ty chúng tôi</w:t>
      </w:r>
      <w:r w:rsidR="00F476BC" w:rsidRPr="008E42BE">
        <w:rPr>
          <w:rFonts w:ascii="Times New Roman" w:hAnsi="Times New Roman" w:cs="Times New Roman"/>
          <w:color w:val="000000"/>
          <w:lang w:val="pt-BR"/>
        </w:rPr>
        <w:t xml:space="preserve"> đã đi vào hoạt động ổn định. Bể xử lý nước thải yếm khí đã góp phần nâng cao hiệu quả xử lý nước thải và giảm chi phí vận hành hệ thống xử lý nước thải của Công ty.</w:t>
      </w:r>
      <w:r w:rsidR="00D93AFF" w:rsidRPr="008E42BE">
        <w:rPr>
          <w:rFonts w:ascii="Times New Roman" w:hAnsi="Times New Roman" w:cs="Times New Roman"/>
          <w:color w:val="000000"/>
          <w:lang w:val="pt-BR"/>
        </w:rPr>
        <w:t xml:space="preserve"> </w:t>
      </w:r>
    </w:p>
    <w:p w:rsidR="008E42BE" w:rsidRPr="008E42BE" w:rsidRDefault="008E42BE" w:rsidP="00AD38DF">
      <w:pPr>
        <w:tabs>
          <w:tab w:val="left" w:pos="360"/>
        </w:tabs>
        <w:spacing w:line="312" w:lineRule="auto"/>
        <w:ind w:left="0"/>
        <w:jc w:val="both"/>
        <w:rPr>
          <w:rFonts w:ascii="Times New Roman" w:hAnsi="Times New Roman" w:cs="Times New Roman"/>
          <w:color w:val="000000"/>
          <w:sz w:val="8"/>
          <w:szCs w:val="8"/>
          <w:lang w:val="pt-BR"/>
        </w:rPr>
      </w:pPr>
    </w:p>
    <w:p w:rsidR="00D21875" w:rsidRPr="008E42BE" w:rsidRDefault="00227662" w:rsidP="00D21875">
      <w:pPr>
        <w:tabs>
          <w:tab w:val="left" w:pos="360"/>
        </w:tabs>
        <w:spacing w:after="120" w:line="312" w:lineRule="auto"/>
        <w:ind w:left="0"/>
        <w:jc w:val="both"/>
        <w:rPr>
          <w:rFonts w:ascii="Times New Roman" w:hAnsi="Times New Roman" w:cs="Times New Roman"/>
          <w:color w:val="000000"/>
          <w:lang w:val="pt-BR"/>
        </w:rPr>
      </w:pPr>
      <w:r w:rsidRPr="008E42BE">
        <w:rPr>
          <w:rFonts w:ascii="Times New Roman" w:hAnsi="Times New Roman" w:cs="Times New Roman"/>
          <w:color w:val="000000"/>
          <w:lang w:val="pt-BR"/>
        </w:rPr>
        <w:tab/>
        <w:t xml:space="preserve">Vậy Công ty chúng tôi </w:t>
      </w:r>
      <w:r w:rsidR="00F476BC" w:rsidRPr="008E42BE">
        <w:rPr>
          <w:rFonts w:ascii="Times New Roman" w:hAnsi="Times New Roman" w:cs="Times New Roman"/>
          <w:color w:val="000000"/>
          <w:lang w:val="pt-BR"/>
        </w:rPr>
        <w:t xml:space="preserve">xin báo cáo đến UBND thành phố Hà Nội, Sở Tài nguyên và Môi trường Hà Nội và xin được điều chỉnh, </w:t>
      </w:r>
      <w:r w:rsidR="00D21875" w:rsidRPr="008E42BE">
        <w:rPr>
          <w:rFonts w:ascii="Times New Roman" w:hAnsi="Times New Roman" w:cs="Times New Roman"/>
          <w:color w:val="000000"/>
          <w:lang w:val="pt-BR"/>
        </w:rPr>
        <w:t>bổ sung công trình xử lý nước thải cụ thể như sau:</w:t>
      </w:r>
    </w:p>
    <w:tbl>
      <w:tblPr>
        <w:tblStyle w:val="TableGrid"/>
        <w:tblW w:w="0" w:type="auto"/>
        <w:jc w:val="center"/>
        <w:tblInd w:w="250" w:type="dxa"/>
        <w:tblLook w:val="04A0" w:firstRow="1" w:lastRow="0" w:firstColumn="1" w:lastColumn="0" w:noHBand="0" w:noVBand="1"/>
      </w:tblPr>
      <w:tblGrid>
        <w:gridCol w:w="701"/>
        <w:gridCol w:w="4333"/>
        <w:gridCol w:w="4498"/>
      </w:tblGrid>
      <w:tr w:rsidR="00D21875" w:rsidRPr="008E42BE" w:rsidTr="008E42BE">
        <w:trPr>
          <w:jc w:val="center"/>
        </w:trPr>
        <w:tc>
          <w:tcPr>
            <w:tcW w:w="709" w:type="dxa"/>
            <w:vAlign w:val="center"/>
          </w:tcPr>
          <w:p w:rsidR="00D21875" w:rsidRPr="008E42BE" w:rsidRDefault="00D21875" w:rsidP="00D21875">
            <w:pPr>
              <w:tabs>
                <w:tab w:val="left" w:pos="360"/>
              </w:tabs>
              <w:jc w:val="center"/>
              <w:rPr>
                <w:rFonts w:ascii="Times New Roman" w:hAnsi="Times New Roman" w:cs="Times New Roman"/>
                <w:b/>
                <w:color w:val="000000"/>
                <w:sz w:val="26"/>
                <w:szCs w:val="26"/>
                <w:lang w:val="pt-BR"/>
              </w:rPr>
            </w:pPr>
            <w:r w:rsidRPr="008E42BE">
              <w:rPr>
                <w:rFonts w:ascii="Times New Roman" w:hAnsi="Times New Roman" w:cs="Times New Roman"/>
                <w:b/>
                <w:color w:val="000000"/>
                <w:sz w:val="26"/>
                <w:szCs w:val="26"/>
                <w:lang w:val="pt-BR"/>
              </w:rPr>
              <w:t>TT</w:t>
            </w:r>
          </w:p>
        </w:tc>
        <w:tc>
          <w:tcPr>
            <w:tcW w:w="4536" w:type="dxa"/>
            <w:vAlign w:val="center"/>
          </w:tcPr>
          <w:p w:rsidR="00D21875" w:rsidRPr="008E42BE" w:rsidRDefault="00D21875" w:rsidP="00D21875">
            <w:pPr>
              <w:tabs>
                <w:tab w:val="left" w:pos="360"/>
              </w:tabs>
              <w:jc w:val="center"/>
              <w:rPr>
                <w:rFonts w:ascii="Times New Roman" w:hAnsi="Times New Roman" w:cs="Times New Roman"/>
                <w:b/>
                <w:color w:val="000000"/>
                <w:sz w:val="26"/>
                <w:szCs w:val="26"/>
                <w:lang w:val="pt-BR"/>
              </w:rPr>
            </w:pPr>
            <w:r w:rsidRPr="008E42BE">
              <w:rPr>
                <w:rFonts w:ascii="Times New Roman" w:hAnsi="Times New Roman" w:cs="Times New Roman"/>
                <w:b/>
                <w:color w:val="000000"/>
                <w:sz w:val="26"/>
                <w:szCs w:val="26"/>
                <w:lang w:val="pt-BR"/>
              </w:rPr>
              <w:t>Phương án được duyệt trong “Báo cáo kết quả thực hiện các công trình, bảo vệ môi trường phục vụ giai đoạn vận hành”</w:t>
            </w:r>
          </w:p>
        </w:tc>
        <w:tc>
          <w:tcPr>
            <w:tcW w:w="4711" w:type="dxa"/>
            <w:vAlign w:val="center"/>
          </w:tcPr>
          <w:p w:rsidR="00D21875" w:rsidRPr="008E42BE" w:rsidRDefault="00D21875" w:rsidP="00CE27EF">
            <w:pPr>
              <w:tabs>
                <w:tab w:val="left" w:pos="360"/>
              </w:tabs>
              <w:jc w:val="center"/>
              <w:rPr>
                <w:rFonts w:ascii="Times New Roman" w:hAnsi="Times New Roman" w:cs="Times New Roman"/>
                <w:b/>
                <w:color w:val="000000"/>
                <w:sz w:val="26"/>
                <w:szCs w:val="26"/>
                <w:lang w:val="pt-BR"/>
              </w:rPr>
            </w:pPr>
            <w:r w:rsidRPr="008E42BE">
              <w:rPr>
                <w:rFonts w:ascii="Times New Roman" w:hAnsi="Times New Roman" w:cs="Times New Roman"/>
                <w:b/>
                <w:color w:val="000000"/>
                <w:sz w:val="26"/>
                <w:szCs w:val="26"/>
                <w:lang w:val="pt-BR"/>
              </w:rPr>
              <w:t>Phương án xin đi</w:t>
            </w:r>
            <w:r w:rsidR="00CE27EF" w:rsidRPr="008E42BE">
              <w:rPr>
                <w:rFonts w:ascii="Times New Roman" w:hAnsi="Times New Roman" w:cs="Times New Roman"/>
                <w:b/>
                <w:color w:val="000000"/>
                <w:sz w:val="26"/>
                <w:szCs w:val="26"/>
                <w:lang w:val="pt-BR"/>
              </w:rPr>
              <w:t>ề</w:t>
            </w:r>
            <w:r w:rsidRPr="008E42BE">
              <w:rPr>
                <w:rFonts w:ascii="Times New Roman" w:hAnsi="Times New Roman" w:cs="Times New Roman"/>
                <w:b/>
                <w:color w:val="000000"/>
                <w:sz w:val="26"/>
                <w:szCs w:val="26"/>
                <w:lang w:val="pt-BR"/>
              </w:rPr>
              <w:t>u chỉnh, bổ sung</w:t>
            </w:r>
          </w:p>
        </w:tc>
      </w:tr>
      <w:tr w:rsidR="00D21875" w:rsidRPr="008E42BE" w:rsidTr="008E42BE">
        <w:trPr>
          <w:jc w:val="center"/>
        </w:trPr>
        <w:tc>
          <w:tcPr>
            <w:tcW w:w="709" w:type="dxa"/>
            <w:vAlign w:val="center"/>
          </w:tcPr>
          <w:p w:rsidR="00D21875" w:rsidRPr="008E42BE" w:rsidRDefault="00D21875" w:rsidP="00D21875">
            <w:pPr>
              <w:tabs>
                <w:tab w:val="left" w:pos="360"/>
              </w:tabs>
              <w:jc w:val="center"/>
              <w:rPr>
                <w:rFonts w:ascii="Times New Roman" w:hAnsi="Times New Roman" w:cs="Times New Roman"/>
                <w:color w:val="000000"/>
                <w:sz w:val="26"/>
                <w:szCs w:val="26"/>
                <w:lang w:val="pt-BR"/>
              </w:rPr>
            </w:pPr>
            <w:r w:rsidRPr="008E42BE">
              <w:rPr>
                <w:rFonts w:ascii="Times New Roman" w:hAnsi="Times New Roman" w:cs="Times New Roman"/>
                <w:color w:val="000000"/>
                <w:sz w:val="26"/>
                <w:szCs w:val="26"/>
                <w:lang w:val="pt-BR"/>
              </w:rPr>
              <w:t>1</w:t>
            </w:r>
          </w:p>
        </w:tc>
        <w:tc>
          <w:tcPr>
            <w:tcW w:w="4536" w:type="dxa"/>
          </w:tcPr>
          <w:p w:rsidR="00D21875" w:rsidRPr="008E42BE" w:rsidRDefault="00D21875" w:rsidP="00D21875">
            <w:pPr>
              <w:tabs>
                <w:tab w:val="left" w:pos="360"/>
              </w:tabs>
              <w:jc w:val="both"/>
              <w:rPr>
                <w:rFonts w:ascii="Times New Roman" w:hAnsi="Times New Roman" w:cs="Times New Roman"/>
                <w:color w:val="000000"/>
                <w:sz w:val="26"/>
                <w:szCs w:val="26"/>
                <w:lang w:val="pt-BR"/>
              </w:rPr>
            </w:pPr>
          </w:p>
        </w:tc>
        <w:tc>
          <w:tcPr>
            <w:tcW w:w="4711" w:type="dxa"/>
          </w:tcPr>
          <w:p w:rsidR="00D21875" w:rsidRDefault="00D21875" w:rsidP="00D21875">
            <w:pPr>
              <w:tabs>
                <w:tab w:val="left" w:pos="360"/>
              </w:tabs>
              <w:jc w:val="both"/>
              <w:rPr>
                <w:rFonts w:ascii="Times New Roman" w:hAnsi="Times New Roman" w:cs="Times New Roman"/>
                <w:color w:val="000000"/>
                <w:sz w:val="26"/>
                <w:szCs w:val="26"/>
                <w:lang w:val="pt-BR"/>
              </w:rPr>
            </w:pPr>
          </w:p>
          <w:p w:rsidR="00F84F73" w:rsidRDefault="00F84F73" w:rsidP="00D21875">
            <w:pPr>
              <w:tabs>
                <w:tab w:val="left" w:pos="360"/>
              </w:tabs>
              <w:jc w:val="both"/>
              <w:rPr>
                <w:rFonts w:ascii="Times New Roman" w:hAnsi="Times New Roman" w:cs="Times New Roman"/>
                <w:color w:val="000000"/>
                <w:sz w:val="26"/>
                <w:szCs w:val="26"/>
                <w:lang w:val="pt-BR"/>
              </w:rPr>
            </w:pPr>
          </w:p>
          <w:p w:rsidR="00F84F73" w:rsidRDefault="00F84F73" w:rsidP="00D21875">
            <w:pPr>
              <w:tabs>
                <w:tab w:val="left" w:pos="360"/>
              </w:tabs>
              <w:jc w:val="both"/>
              <w:rPr>
                <w:rFonts w:ascii="Times New Roman" w:hAnsi="Times New Roman" w:cs="Times New Roman"/>
                <w:color w:val="000000"/>
                <w:sz w:val="26"/>
                <w:szCs w:val="26"/>
                <w:lang w:val="pt-BR"/>
              </w:rPr>
            </w:pPr>
          </w:p>
          <w:p w:rsidR="00F84F73" w:rsidRDefault="00F84F73" w:rsidP="00D21875">
            <w:pPr>
              <w:tabs>
                <w:tab w:val="left" w:pos="360"/>
              </w:tabs>
              <w:jc w:val="both"/>
              <w:rPr>
                <w:rFonts w:ascii="Times New Roman" w:hAnsi="Times New Roman" w:cs="Times New Roman"/>
                <w:color w:val="000000"/>
                <w:sz w:val="26"/>
                <w:szCs w:val="26"/>
                <w:lang w:val="pt-BR"/>
              </w:rPr>
            </w:pPr>
          </w:p>
          <w:p w:rsidR="00F84F73" w:rsidRPr="008E42BE" w:rsidRDefault="00F84F73" w:rsidP="00D21875">
            <w:pPr>
              <w:tabs>
                <w:tab w:val="left" w:pos="360"/>
              </w:tabs>
              <w:jc w:val="both"/>
              <w:rPr>
                <w:rFonts w:ascii="Times New Roman" w:hAnsi="Times New Roman" w:cs="Times New Roman"/>
                <w:color w:val="000000"/>
                <w:sz w:val="26"/>
                <w:szCs w:val="26"/>
                <w:lang w:val="pt-BR"/>
              </w:rPr>
            </w:pPr>
          </w:p>
        </w:tc>
      </w:tr>
    </w:tbl>
    <w:p w:rsidR="00680808" w:rsidRPr="008E42BE" w:rsidRDefault="00CE27EF" w:rsidP="00CE27EF">
      <w:pPr>
        <w:tabs>
          <w:tab w:val="left" w:pos="270"/>
          <w:tab w:val="left" w:pos="720"/>
        </w:tabs>
        <w:spacing w:before="240" w:line="276" w:lineRule="auto"/>
        <w:ind w:left="0"/>
        <w:jc w:val="both"/>
        <w:rPr>
          <w:color w:val="2A2A2A" w:themeColor="text1"/>
          <w:lang w:val="pt-BR"/>
        </w:rPr>
      </w:pPr>
      <w:r w:rsidRPr="008E42BE">
        <w:rPr>
          <w:rFonts w:ascii="Times New Roman" w:hAnsi="Times New Roman" w:cs="Times New Roman"/>
          <w:color w:val="2A2A2A" w:themeColor="text1"/>
          <w:lang w:val="pt-BR"/>
        </w:rPr>
        <w:tab/>
      </w:r>
      <w:r w:rsidR="004909AF" w:rsidRPr="008E42BE">
        <w:rPr>
          <w:rFonts w:ascii="Times New Roman" w:hAnsi="Times New Roman" w:cs="Times New Roman"/>
          <w:color w:val="2A2A2A" w:themeColor="text1"/>
          <w:lang w:val="pt-BR"/>
        </w:rPr>
        <w:t>Trân trọng cảm ơn</w:t>
      </w:r>
      <w:r w:rsidR="008216D4" w:rsidRPr="008E42BE">
        <w:rPr>
          <w:rFonts w:ascii="Times New Roman" w:hAnsi="Times New Roman" w:cs="Times New Roman"/>
          <w:color w:val="2A2A2A" w:themeColor="text1"/>
          <w:lang w:val="pt-BR"/>
        </w:rPr>
        <w:t>./.</w:t>
      </w:r>
    </w:p>
    <w:p w:rsidR="00046B39" w:rsidRPr="004F62B6" w:rsidRDefault="006B3597" w:rsidP="00046B39">
      <w:pPr>
        <w:spacing w:before="120"/>
        <w:ind w:firstLine="720"/>
        <w:jc w:val="both"/>
        <w:rPr>
          <w:rFonts w:ascii="Times New Roman" w:hAnsi="Times New Roman" w:cs="Times New Roman"/>
          <w:i/>
          <w:iCs/>
          <w:color w:val="000000"/>
          <w:sz w:val="26"/>
          <w:szCs w:val="26"/>
          <w:lang w:val="pt-BR"/>
        </w:rPr>
      </w:pPr>
      <w:r>
        <w:rPr>
          <w:rFonts w:ascii="Times New Roman" w:hAnsi="Times New Roman" w:cs="Times New Roman"/>
          <w:color w:val="000000"/>
          <w:lang w:val="pt-BR"/>
        </w:rPr>
        <w:tab/>
      </w:r>
      <w:r>
        <w:rPr>
          <w:rFonts w:ascii="Times New Roman" w:hAnsi="Times New Roman" w:cs="Times New Roman"/>
          <w:color w:val="000000"/>
          <w:lang w:val="pt-BR"/>
        </w:rPr>
        <w:tab/>
      </w:r>
      <w:r>
        <w:rPr>
          <w:rFonts w:ascii="Times New Roman" w:hAnsi="Times New Roman" w:cs="Times New Roman"/>
          <w:color w:val="000000"/>
          <w:lang w:val="pt-BR"/>
        </w:rPr>
        <w:tab/>
      </w:r>
      <w:r>
        <w:rPr>
          <w:rFonts w:ascii="Times New Roman" w:hAnsi="Times New Roman" w:cs="Times New Roman"/>
          <w:color w:val="000000"/>
          <w:lang w:val="pt-BR"/>
        </w:rPr>
        <w:tab/>
      </w:r>
      <w:r>
        <w:rPr>
          <w:rFonts w:ascii="Times New Roman" w:hAnsi="Times New Roman" w:cs="Times New Roman"/>
          <w:color w:val="000000"/>
          <w:lang w:val="pt-BR"/>
        </w:rPr>
        <w:tab/>
      </w:r>
    </w:p>
    <w:tbl>
      <w:tblPr>
        <w:tblW w:w="0" w:type="auto"/>
        <w:jc w:val="center"/>
        <w:tblLayout w:type="fixed"/>
        <w:tblLook w:val="0000" w:firstRow="0" w:lastRow="0" w:firstColumn="0" w:lastColumn="0" w:noHBand="0" w:noVBand="0"/>
      </w:tblPr>
      <w:tblGrid>
        <w:gridCol w:w="4842"/>
        <w:gridCol w:w="5189"/>
      </w:tblGrid>
      <w:tr w:rsidR="00046B39" w:rsidRPr="004F62B6" w:rsidTr="00295E5B">
        <w:trPr>
          <w:jc w:val="center"/>
        </w:trPr>
        <w:tc>
          <w:tcPr>
            <w:tcW w:w="4842" w:type="dxa"/>
            <w:tcBorders>
              <w:top w:val="nil"/>
              <w:left w:val="nil"/>
              <w:bottom w:val="nil"/>
              <w:right w:val="nil"/>
            </w:tcBorders>
          </w:tcPr>
          <w:p w:rsidR="004909AF" w:rsidRPr="00537F32" w:rsidRDefault="004909AF" w:rsidP="004909AF">
            <w:pPr>
              <w:rPr>
                <w:rFonts w:ascii="Times New Roman" w:hAnsi="Times New Roman" w:cs="Times New Roman"/>
                <w:b/>
                <w:bCs/>
                <w:i/>
                <w:color w:val="000000"/>
                <w:sz w:val="20"/>
                <w:szCs w:val="26"/>
                <w:lang w:val="pt-BR"/>
              </w:rPr>
            </w:pPr>
            <w:r w:rsidRPr="00537F32">
              <w:rPr>
                <w:rFonts w:ascii="Times New Roman" w:hAnsi="Times New Roman" w:cs="Times New Roman"/>
                <w:b/>
                <w:bCs/>
                <w:i/>
                <w:color w:val="000000"/>
                <w:sz w:val="20"/>
                <w:szCs w:val="26"/>
                <w:lang w:val="pt-BR"/>
              </w:rPr>
              <w:t>Nơi nhận:</w:t>
            </w:r>
          </w:p>
          <w:p w:rsidR="004909AF" w:rsidRPr="00537F32" w:rsidRDefault="004909AF" w:rsidP="004909AF">
            <w:pPr>
              <w:rPr>
                <w:rFonts w:ascii="Times New Roman" w:hAnsi="Times New Roman" w:cs="Times New Roman"/>
                <w:bCs/>
                <w:i/>
                <w:color w:val="000000"/>
                <w:sz w:val="20"/>
                <w:szCs w:val="26"/>
                <w:lang w:val="pt-BR"/>
              </w:rPr>
            </w:pPr>
            <w:r w:rsidRPr="00537F32">
              <w:rPr>
                <w:rFonts w:ascii="Times New Roman" w:hAnsi="Times New Roman" w:cs="Times New Roman"/>
                <w:bCs/>
                <w:i/>
                <w:color w:val="000000"/>
                <w:sz w:val="20"/>
                <w:szCs w:val="26"/>
                <w:lang w:val="pt-BR"/>
              </w:rPr>
              <w:t>- Như trên.</w:t>
            </w:r>
          </w:p>
          <w:p w:rsidR="00046B39" w:rsidRPr="004F62B6" w:rsidRDefault="004909AF" w:rsidP="004909AF">
            <w:pPr>
              <w:rPr>
                <w:rFonts w:ascii="Times New Roman" w:hAnsi="Times New Roman" w:cs="Times New Roman"/>
                <w:b/>
                <w:bCs/>
                <w:color w:val="000000"/>
                <w:sz w:val="26"/>
                <w:szCs w:val="26"/>
                <w:lang w:val="pt-BR"/>
              </w:rPr>
            </w:pPr>
            <w:r w:rsidRPr="00537F32">
              <w:rPr>
                <w:rFonts w:ascii="Times New Roman" w:hAnsi="Times New Roman" w:cs="Times New Roman"/>
                <w:bCs/>
                <w:i/>
                <w:color w:val="000000"/>
                <w:sz w:val="20"/>
                <w:szCs w:val="26"/>
                <w:lang w:val="pt-BR"/>
              </w:rPr>
              <w:t>- Lưu BP.QLMT</w:t>
            </w:r>
            <w:r w:rsidR="00F0037A">
              <w:rPr>
                <w:rFonts w:ascii="Times New Roman" w:hAnsi="Times New Roman" w:cs="Times New Roman"/>
                <w:bCs/>
                <w:i/>
                <w:color w:val="000000"/>
                <w:sz w:val="20"/>
                <w:szCs w:val="26"/>
                <w:lang w:val="pt-BR"/>
              </w:rPr>
              <w:t>.</w:t>
            </w:r>
          </w:p>
        </w:tc>
        <w:tc>
          <w:tcPr>
            <w:tcW w:w="5189" w:type="dxa"/>
            <w:tcBorders>
              <w:top w:val="nil"/>
              <w:left w:val="nil"/>
              <w:bottom w:val="nil"/>
              <w:right w:val="nil"/>
            </w:tcBorders>
          </w:tcPr>
          <w:p w:rsidR="00046B39" w:rsidRPr="004F62B6" w:rsidRDefault="006B5578" w:rsidP="00F84F73">
            <w:pPr>
              <w:pStyle w:val="Heading9"/>
              <w:rPr>
                <w:i/>
                <w:iCs/>
                <w:sz w:val="26"/>
              </w:rPr>
            </w:pPr>
            <w:r w:rsidRPr="004F62B6">
              <w:rPr>
                <w:sz w:val="26"/>
              </w:rPr>
              <w:t xml:space="preserve">    </w:t>
            </w:r>
            <w:r w:rsidR="00046B39" w:rsidRPr="00835C46">
              <w:t xml:space="preserve">CÔNG TY </w:t>
            </w:r>
          </w:p>
        </w:tc>
      </w:tr>
    </w:tbl>
    <w:p w:rsidR="008A5751" w:rsidRDefault="008A5751" w:rsidP="0020128B">
      <w:pPr>
        <w:ind w:left="0"/>
      </w:pPr>
    </w:p>
    <w:sectPr w:rsidR="008A5751" w:rsidSect="00CD098A">
      <w:pgSz w:w="11907" w:h="16840" w:code="9"/>
      <w:pgMar w:top="993" w:right="992" w:bottom="1168" w:left="134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FC8"/>
    <w:multiLevelType w:val="multilevel"/>
    <w:tmpl w:val="AA3C5890"/>
    <w:lvl w:ilvl="0">
      <w:start w:val="1"/>
      <w:numFmt w:val="none"/>
      <w:lvlText w:val="1.3."/>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442B5C"/>
    <w:multiLevelType w:val="multilevel"/>
    <w:tmpl w:val="BB94BA78"/>
    <w:lvl w:ilvl="0">
      <w:start w:val="1"/>
      <w:numFmt w:val="none"/>
      <w:lvlText w:val="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DC1489"/>
    <w:multiLevelType w:val="multilevel"/>
    <w:tmpl w:val="4F2011D2"/>
    <w:lvl w:ilvl="0">
      <w:start w:val="1"/>
      <w:numFmt w:val="none"/>
      <w:lvlText w:val="1.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
    <w:nsid w:val="1C3856A1"/>
    <w:multiLevelType w:val="hybridMultilevel"/>
    <w:tmpl w:val="01126E6C"/>
    <w:lvl w:ilvl="0" w:tplc="649ABE3E">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75C2C"/>
    <w:multiLevelType w:val="multilevel"/>
    <w:tmpl w:val="B7246DB0"/>
    <w:lvl w:ilvl="0">
      <w:start w:val="1"/>
      <w:numFmt w:val="none"/>
      <w:lvlText w:val="3.4."/>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8B3933"/>
    <w:multiLevelType w:val="multilevel"/>
    <w:tmpl w:val="58423E58"/>
    <w:lvl w:ilvl="0">
      <w:start w:val="1"/>
      <w:numFmt w:val="none"/>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
    <w:nsid w:val="222F0DE4"/>
    <w:multiLevelType w:val="hybridMultilevel"/>
    <w:tmpl w:val="EEBC32AE"/>
    <w:lvl w:ilvl="0" w:tplc="4ECEBFE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80DE9"/>
    <w:multiLevelType w:val="multilevel"/>
    <w:tmpl w:val="438CC5F0"/>
    <w:lvl w:ilvl="0">
      <w:start w:val="1"/>
      <w:numFmt w:val="none"/>
      <w:lvlText w:val="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6234634"/>
    <w:multiLevelType w:val="multilevel"/>
    <w:tmpl w:val="288037CC"/>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97F287E"/>
    <w:multiLevelType w:val="multilevel"/>
    <w:tmpl w:val="B9EC2E80"/>
    <w:lvl w:ilvl="0">
      <w:start w:val="1"/>
      <w:numFmt w:val="none"/>
      <w:lvlText w:val="3.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CAF0215"/>
    <w:multiLevelType w:val="multilevel"/>
    <w:tmpl w:val="6130DD4C"/>
    <w:lvl w:ilvl="0">
      <w:start w:val="1"/>
      <w:numFmt w:val="none"/>
      <w:lvlText w:val="1.4."/>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EBE66DC"/>
    <w:multiLevelType w:val="hybridMultilevel"/>
    <w:tmpl w:val="4AA6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04C6C"/>
    <w:multiLevelType w:val="multilevel"/>
    <w:tmpl w:val="F76A41BE"/>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8A023FD"/>
    <w:multiLevelType w:val="multilevel"/>
    <w:tmpl w:val="FC062958"/>
    <w:lvl w:ilvl="0">
      <w:start w:val="1"/>
      <w:numFmt w:val="none"/>
      <w:lvlText w:val="1.2."/>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04F26B8"/>
    <w:multiLevelType w:val="multilevel"/>
    <w:tmpl w:val="D6588BB8"/>
    <w:lvl w:ilvl="0">
      <w:start w:val="1"/>
      <w:numFmt w:val="none"/>
      <w:lvlText w:val="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3FD2B50"/>
    <w:multiLevelType w:val="multilevel"/>
    <w:tmpl w:val="A7227494"/>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814138C"/>
    <w:multiLevelType w:val="hybridMultilevel"/>
    <w:tmpl w:val="A6FA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95E7D"/>
    <w:multiLevelType w:val="multilevel"/>
    <w:tmpl w:val="FD10E04E"/>
    <w:lvl w:ilvl="0">
      <w:start w:val="1"/>
      <w:numFmt w:val="none"/>
      <w:lvlText w:val="3.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2B1487A"/>
    <w:multiLevelType w:val="multilevel"/>
    <w:tmpl w:val="9FE23E92"/>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2C95255"/>
    <w:multiLevelType w:val="multilevel"/>
    <w:tmpl w:val="0124FC48"/>
    <w:lvl w:ilvl="0">
      <w:start w:val="1"/>
      <w:numFmt w:val="none"/>
      <w:lvlText w:val="3.3."/>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0">
    <w:nsid w:val="795046AC"/>
    <w:multiLevelType w:val="hybridMultilevel"/>
    <w:tmpl w:val="34C0FF3A"/>
    <w:lvl w:ilvl="0" w:tplc="A9A234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F40022"/>
    <w:multiLevelType w:val="hybridMultilevel"/>
    <w:tmpl w:val="E3CA7CD2"/>
    <w:lvl w:ilvl="0" w:tplc="1A94F2A0">
      <w:start w:val="1"/>
      <w:numFmt w:val="decimal"/>
      <w:lvlText w:val="%1."/>
      <w:lvlJc w:val="left"/>
      <w:pPr>
        <w:ind w:left="927" w:hanging="360"/>
      </w:pPr>
      <w:rPr>
        <w:rFonts w:ascii="Times New Roman" w:eastAsia="Arial" w:hAnsi="Times New Roman" w:cs="Times New Roman"/>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3"/>
  </w:num>
  <w:num w:numId="2">
    <w:abstractNumId w:val="8"/>
  </w:num>
  <w:num w:numId="3">
    <w:abstractNumId w:val="5"/>
  </w:num>
  <w:num w:numId="4">
    <w:abstractNumId w:val="2"/>
  </w:num>
  <w:num w:numId="5">
    <w:abstractNumId w:val="10"/>
  </w:num>
  <w:num w:numId="6">
    <w:abstractNumId w:val="18"/>
  </w:num>
  <w:num w:numId="7">
    <w:abstractNumId w:val="7"/>
  </w:num>
  <w:num w:numId="8">
    <w:abstractNumId w:val="17"/>
  </w:num>
  <w:num w:numId="9">
    <w:abstractNumId w:val="15"/>
  </w:num>
  <w:num w:numId="10">
    <w:abstractNumId w:val="19"/>
  </w:num>
  <w:num w:numId="11">
    <w:abstractNumId w:val="12"/>
  </w:num>
  <w:num w:numId="12">
    <w:abstractNumId w:val="4"/>
  </w:num>
  <w:num w:numId="13">
    <w:abstractNumId w:val="9"/>
  </w:num>
  <w:num w:numId="14">
    <w:abstractNumId w:val="1"/>
  </w:num>
  <w:num w:numId="15">
    <w:abstractNumId w:val="0"/>
  </w:num>
  <w:num w:numId="16">
    <w:abstractNumId w:val="14"/>
  </w:num>
  <w:num w:numId="17">
    <w:abstractNumId w:val="6"/>
  </w:num>
  <w:num w:numId="18">
    <w:abstractNumId w:val="16"/>
  </w:num>
  <w:num w:numId="19">
    <w:abstractNumId w:val="20"/>
  </w:num>
  <w:num w:numId="20">
    <w:abstractNumId w:val="11"/>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565D7E"/>
    <w:rsid w:val="000176F4"/>
    <w:rsid w:val="00046B39"/>
    <w:rsid w:val="00055FDD"/>
    <w:rsid w:val="00057CF0"/>
    <w:rsid w:val="00083745"/>
    <w:rsid w:val="000A1AA9"/>
    <w:rsid w:val="000A28D5"/>
    <w:rsid w:val="000E6D48"/>
    <w:rsid w:val="001103B2"/>
    <w:rsid w:val="00120548"/>
    <w:rsid w:val="00121105"/>
    <w:rsid w:val="00137BDB"/>
    <w:rsid w:val="00142942"/>
    <w:rsid w:val="00142D89"/>
    <w:rsid w:val="00171260"/>
    <w:rsid w:val="001F39D7"/>
    <w:rsid w:val="0020128B"/>
    <w:rsid w:val="00227662"/>
    <w:rsid w:val="00251FC8"/>
    <w:rsid w:val="0028338A"/>
    <w:rsid w:val="00285433"/>
    <w:rsid w:val="00295E5B"/>
    <w:rsid w:val="002A3E7F"/>
    <w:rsid w:val="002B7D29"/>
    <w:rsid w:val="002F473E"/>
    <w:rsid w:val="0030024A"/>
    <w:rsid w:val="00306234"/>
    <w:rsid w:val="003143CA"/>
    <w:rsid w:val="0032754B"/>
    <w:rsid w:val="003C666A"/>
    <w:rsid w:val="004226E4"/>
    <w:rsid w:val="004529F0"/>
    <w:rsid w:val="00453124"/>
    <w:rsid w:val="004909AF"/>
    <w:rsid w:val="00497DB9"/>
    <w:rsid w:val="004B24C7"/>
    <w:rsid w:val="004B4ECA"/>
    <w:rsid w:val="004D0474"/>
    <w:rsid w:val="004E52D4"/>
    <w:rsid w:val="004F62B6"/>
    <w:rsid w:val="004F66ED"/>
    <w:rsid w:val="00503C56"/>
    <w:rsid w:val="00514105"/>
    <w:rsid w:val="00554F6B"/>
    <w:rsid w:val="00565044"/>
    <w:rsid w:val="0056587D"/>
    <w:rsid w:val="00565D7E"/>
    <w:rsid w:val="00572122"/>
    <w:rsid w:val="005D1036"/>
    <w:rsid w:val="006042FB"/>
    <w:rsid w:val="00680808"/>
    <w:rsid w:val="00697C53"/>
    <w:rsid w:val="006B04B9"/>
    <w:rsid w:val="006B3597"/>
    <w:rsid w:val="006B5578"/>
    <w:rsid w:val="006B6ECA"/>
    <w:rsid w:val="00735E66"/>
    <w:rsid w:val="00736D82"/>
    <w:rsid w:val="00742478"/>
    <w:rsid w:val="00753EA3"/>
    <w:rsid w:val="007952D0"/>
    <w:rsid w:val="007B24D1"/>
    <w:rsid w:val="008216D4"/>
    <w:rsid w:val="00827665"/>
    <w:rsid w:val="00835C46"/>
    <w:rsid w:val="00850D2F"/>
    <w:rsid w:val="00863183"/>
    <w:rsid w:val="00871A2C"/>
    <w:rsid w:val="008842F7"/>
    <w:rsid w:val="00886AC7"/>
    <w:rsid w:val="008A33B4"/>
    <w:rsid w:val="008A5751"/>
    <w:rsid w:val="008E42BE"/>
    <w:rsid w:val="00927079"/>
    <w:rsid w:val="0096237B"/>
    <w:rsid w:val="009A3CDF"/>
    <w:rsid w:val="009B4A62"/>
    <w:rsid w:val="009E6262"/>
    <w:rsid w:val="00A31B34"/>
    <w:rsid w:val="00A35EA5"/>
    <w:rsid w:val="00A64D0F"/>
    <w:rsid w:val="00A76B6F"/>
    <w:rsid w:val="00A87E17"/>
    <w:rsid w:val="00AC313E"/>
    <w:rsid w:val="00AD38DF"/>
    <w:rsid w:val="00B0405F"/>
    <w:rsid w:val="00B26DE5"/>
    <w:rsid w:val="00B55F69"/>
    <w:rsid w:val="00B93E7D"/>
    <w:rsid w:val="00BA16B5"/>
    <w:rsid w:val="00BB5CD2"/>
    <w:rsid w:val="00BD6BD7"/>
    <w:rsid w:val="00C3514F"/>
    <w:rsid w:val="00CA6335"/>
    <w:rsid w:val="00CD098A"/>
    <w:rsid w:val="00CD27B7"/>
    <w:rsid w:val="00CE27EF"/>
    <w:rsid w:val="00D04D2D"/>
    <w:rsid w:val="00D04F74"/>
    <w:rsid w:val="00D168E1"/>
    <w:rsid w:val="00D21875"/>
    <w:rsid w:val="00D50A3E"/>
    <w:rsid w:val="00D566B2"/>
    <w:rsid w:val="00D93AFF"/>
    <w:rsid w:val="00D97C37"/>
    <w:rsid w:val="00DA0D83"/>
    <w:rsid w:val="00E30AFA"/>
    <w:rsid w:val="00E731B2"/>
    <w:rsid w:val="00EB2FBF"/>
    <w:rsid w:val="00F0037A"/>
    <w:rsid w:val="00F04D69"/>
    <w:rsid w:val="00F476BC"/>
    <w:rsid w:val="00F57369"/>
    <w:rsid w:val="00F84F73"/>
    <w:rsid w:val="00F91E76"/>
    <w:rsid w:val="00FB3BCB"/>
    <w:rsid w:val="00FD3838"/>
    <w:rsid w:val="00FF5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E"/>
    <w:pPr>
      <w:ind w:firstLine="0"/>
    </w:pPr>
    <w:rPr>
      <w:rFonts w:ascii=".VnTime" w:eastAsia="Times New Roman" w:hAnsi=".VnTime" w:cs=".VnTime"/>
      <w:sz w:val="28"/>
      <w:szCs w:val="28"/>
    </w:rPr>
  </w:style>
  <w:style w:type="paragraph" w:styleId="Heading4">
    <w:name w:val="heading 4"/>
    <w:basedOn w:val="Normal"/>
    <w:next w:val="Normal"/>
    <w:link w:val="Heading4Char"/>
    <w:uiPriority w:val="99"/>
    <w:qFormat/>
    <w:rsid w:val="00565D7E"/>
    <w:pPr>
      <w:keepNext/>
      <w:spacing w:before="120"/>
      <w:ind w:firstLine="69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65D7E"/>
    <w:rPr>
      <w:rFonts w:ascii=".VnTime" w:eastAsia="Times New Roman" w:hAnsi=".VnTime" w:cs=".VnTime"/>
      <w:b/>
      <w:bCs/>
      <w:sz w:val="28"/>
      <w:szCs w:val="28"/>
    </w:rPr>
  </w:style>
  <w:style w:type="paragraph" w:styleId="BodyText2">
    <w:name w:val="Body Text 2"/>
    <w:basedOn w:val="Normal"/>
    <w:link w:val="BodyText2Char"/>
    <w:uiPriority w:val="99"/>
    <w:rsid w:val="00565D7E"/>
    <w:pPr>
      <w:spacing w:after="120" w:line="480" w:lineRule="auto"/>
    </w:pPr>
  </w:style>
  <w:style w:type="character" w:customStyle="1" w:styleId="BodyText2Char">
    <w:name w:val="Body Text 2 Char"/>
    <w:basedOn w:val="DefaultParagraphFont"/>
    <w:link w:val="BodyText2"/>
    <w:uiPriority w:val="99"/>
    <w:rsid w:val="00565D7E"/>
    <w:rPr>
      <w:rFonts w:ascii=".VnTime" w:eastAsia="Times New Roman" w:hAnsi=".VnTime" w:cs=".VnTime"/>
      <w:sz w:val="28"/>
      <w:szCs w:val="28"/>
    </w:rPr>
  </w:style>
  <w:style w:type="paragraph" w:styleId="TOC1">
    <w:name w:val="toc 1"/>
    <w:basedOn w:val="Normal"/>
    <w:next w:val="Normal"/>
    <w:autoRedefine/>
    <w:uiPriority w:val="99"/>
    <w:semiHidden/>
    <w:rsid w:val="00A87E17"/>
    <w:pPr>
      <w:spacing w:line="276" w:lineRule="auto"/>
      <w:jc w:val="center"/>
    </w:pPr>
    <w:rPr>
      <w:rFonts w:ascii=".VnTimeH" w:hAnsi=".VnTimeH" w:cs=".VnTimeH"/>
      <w:b/>
      <w:bCs/>
    </w:rPr>
  </w:style>
  <w:style w:type="character" w:styleId="Hyperlink">
    <w:name w:val="Hyperlink"/>
    <w:basedOn w:val="DefaultParagraphFont"/>
    <w:rsid w:val="00565D7E"/>
    <w:rPr>
      <w:color w:val="0000FF"/>
      <w:u w:val="single"/>
    </w:rPr>
  </w:style>
  <w:style w:type="paragraph" w:styleId="ListParagraph">
    <w:name w:val="List Paragraph"/>
    <w:basedOn w:val="Normal"/>
    <w:uiPriority w:val="34"/>
    <w:qFormat/>
    <w:rsid w:val="00565D7E"/>
    <w:pPr>
      <w:ind w:left="720"/>
      <w:contextualSpacing/>
    </w:pPr>
  </w:style>
  <w:style w:type="paragraph" w:styleId="BodyText3">
    <w:name w:val="Body Text 3"/>
    <w:basedOn w:val="Normal"/>
    <w:link w:val="BodyText3Char"/>
    <w:uiPriority w:val="99"/>
    <w:semiHidden/>
    <w:unhideWhenUsed/>
    <w:rsid w:val="005D1036"/>
    <w:pPr>
      <w:spacing w:after="120"/>
    </w:pPr>
    <w:rPr>
      <w:sz w:val="16"/>
      <w:szCs w:val="16"/>
    </w:rPr>
  </w:style>
  <w:style w:type="character" w:customStyle="1" w:styleId="BodyText3Char">
    <w:name w:val="Body Text 3 Char"/>
    <w:basedOn w:val="DefaultParagraphFont"/>
    <w:link w:val="BodyText3"/>
    <w:uiPriority w:val="99"/>
    <w:semiHidden/>
    <w:rsid w:val="005D1036"/>
    <w:rPr>
      <w:rFonts w:ascii=".VnTime" w:eastAsia="Times New Roman" w:hAnsi=".VnTime" w:cs=".VnTime"/>
      <w:sz w:val="16"/>
      <w:szCs w:val="16"/>
    </w:rPr>
  </w:style>
  <w:style w:type="paragraph" w:customStyle="1" w:styleId="Heading9">
    <w:name w:val="Heading9"/>
    <w:basedOn w:val="Normal"/>
    <w:autoRedefine/>
    <w:uiPriority w:val="99"/>
    <w:rsid w:val="00835C46"/>
    <w:pPr>
      <w:ind w:left="0"/>
    </w:pPr>
    <w:rPr>
      <w:rFonts w:ascii="Times New Roman" w:hAnsi="Times New Roman" w:cs="Times New Roman"/>
      <w:b/>
      <w:bCs/>
      <w:color w:val="000000"/>
      <w:szCs w:val="26"/>
      <w:lang w:val="pt-BR"/>
    </w:rPr>
  </w:style>
  <w:style w:type="table" w:styleId="TableGrid">
    <w:name w:val="Table Grid"/>
    <w:basedOn w:val="TableNormal"/>
    <w:rsid w:val="009A3CDF"/>
    <w:pPr>
      <w:ind w:left="0" w:firstLine="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313E"/>
    <w:rPr>
      <w:color w:val="808080"/>
    </w:rPr>
  </w:style>
  <w:style w:type="paragraph" w:styleId="BalloonText">
    <w:name w:val="Balloon Text"/>
    <w:basedOn w:val="Normal"/>
    <w:link w:val="BalloonTextChar"/>
    <w:uiPriority w:val="99"/>
    <w:semiHidden/>
    <w:unhideWhenUsed/>
    <w:rsid w:val="00AC313E"/>
    <w:rPr>
      <w:rFonts w:ascii="Tahoma" w:hAnsi="Tahoma" w:cs="Tahoma"/>
      <w:sz w:val="16"/>
      <w:szCs w:val="16"/>
    </w:rPr>
  </w:style>
  <w:style w:type="character" w:customStyle="1" w:styleId="BalloonTextChar">
    <w:name w:val="Balloon Text Char"/>
    <w:basedOn w:val="DefaultParagraphFont"/>
    <w:link w:val="BalloonText"/>
    <w:uiPriority w:val="99"/>
    <w:semiHidden/>
    <w:rsid w:val="00AC31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5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34A1-F808-4695-9643-C48690E0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p:lastModifiedBy>
  <cp:revision>50</cp:revision>
  <cp:lastPrinted>2019-12-10T07:51:00Z</cp:lastPrinted>
  <dcterms:created xsi:type="dcterms:W3CDTF">2015-09-15T02:09:00Z</dcterms:created>
  <dcterms:modified xsi:type="dcterms:W3CDTF">2019-12-17T00:50:00Z</dcterms:modified>
</cp:coreProperties>
</file>